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4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057"/>
        <w:gridCol w:w="1016"/>
        <w:gridCol w:w="1000"/>
        <w:gridCol w:w="834"/>
        <w:gridCol w:w="1716"/>
        <w:gridCol w:w="859"/>
        <w:gridCol w:w="2275"/>
        <w:gridCol w:w="800"/>
        <w:gridCol w:w="4433"/>
      </w:tblGrid>
      <w:tr w14:paraId="2CFCE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9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D93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</w:tc>
        <w:tc>
          <w:tcPr>
            <w:tcW w:w="7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C3F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89EA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4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9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相润集团2026年度公开招聘统计表</w:t>
            </w:r>
          </w:p>
        </w:tc>
      </w:tr>
      <w:tr w14:paraId="49A11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F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1E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2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E0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代码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7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55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3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E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专业类别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4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5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DB5E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7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F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集团本部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B8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安全环保部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9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2026001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D8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主办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4A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大学本科及以上，取得相应学位证书</w:t>
            </w:r>
          </w:p>
        </w:tc>
        <w:tc>
          <w:tcPr>
            <w:tcW w:w="3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E6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安全科学与工程类、环境科学与工程类、工业工程类、化工与制药类、化学类等相关专业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37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F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1.3年及以上企业安全环保工作经验，具备较强的组织协调能力，工作原则性强；研究生学历相关工作经验可放宽至2年；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2.38周岁及以下。</w:t>
            </w:r>
          </w:p>
        </w:tc>
      </w:tr>
      <w:tr w14:paraId="663F3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17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9D17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55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财务资金部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2026002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F4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职员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79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大学本科及以上，取得相应学位证书</w:t>
            </w:r>
          </w:p>
        </w:tc>
        <w:tc>
          <w:tcPr>
            <w:tcW w:w="3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37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审计学、财会类、经济学类、金融学类、财政学类等相关专业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1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AD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2026、2027届毕业生</w:t>
            </w:r>
          </w:p>
        </w:tc>
      </w:tr>
      <w:tr w14:paraId="12E99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20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8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公共服务公司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E9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安全环保部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79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2026003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6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副部长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B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大学本科及以上，取得相应学位证书</w:t>
            </w:r>
          </w:p>
        </w:tc>
        <w:tc>
          <w:tcPr>
            <w:tcW w:w="3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83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.安全科学与工程类、环境科学与工程类、工业工程类、土木类等相关专业，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B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36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1.3年及以上企业安全环保部门工作经验，了解化工安全；熟练使用CAD及办公软件。研究生学历相关工作经验可放宽至2年；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2.38周岁及以下。</w:t>
            </w:r>
          </w:p>
        </w:tc>
      </w:tr>
      <w:tr w14:paraId="08EEF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5E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40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公共服务公司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9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浍铚智慧能源公司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B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2026004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E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主办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E2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大学本科及以上，取得相应学位证书</w:t>
            </w:r>
          </w:p>
        </w:tc>
        <w:tc>
          <w:tcPr>
            <w:tcW w:w="3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6B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电气工程及其自动化、电气工程与智能控制、智能电网信息工程、能源与动力工程、新能源科学与工程等相关专业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6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37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1.3年及以上电力工程或新能源项目管理工作经验，或有源网荷储、光伏项目、风电项目全过程管理经验者；研究生学历相关工作经验可放宽至2年；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 持有二级建造师（机电工程）以上证书或注册电气工程师；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 熟悉项目立项、设计、采购、施工、验收全流程；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4.熟悉电力行业规范、并网流程和安全管理规定。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5.38周岁及以下。</w:t>
            </w:r>
          </w:p>
        </w:tc>
      </w:tr>
      <w:tr w14:paraId="26291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0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6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淮北高新产业投资发展有限公司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0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2026005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6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职员</w:t>
            </w:r>
            <w:bookmarkStart w:id="0" w:name="_GoBack"/>
            <w:bookmarkEnd w:id="0"/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8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大学本科及以上，取得相应学位证书</w:t>
            </w:r>
          </w:p>
        </w:tc>
        <w:tc>
          <w:tcPr>
            <w:tcW w:w="3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D6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土木工程、工业工程、工程管理、建筑类等相关专业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B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43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2026、2027届毕业生</w:t>
            </w:r>
          </w:p>
        </w:tc>
      </w:tr>
      <w:tr w14:paraId="7E9D0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D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3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淮北市浍铚供应链物流有限公司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8C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码头公司设备技术部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38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2026006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4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主管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CE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大学本科及以上，取得相应学位证书</w:t>
            </w:r>
          </w:p>
        </w:tc>
        <w:tc>
          <w:tcPr>
            <w:tcW w:w="3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3B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机电控制类、机械类、电气类等相关专业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8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1.5年及以上石化/化工仪表技术管理或电气运维管理工作经验；研究生学历相关工作经验可放宽至3年；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2.熟悉电气运维行业及政策法规、电气设备技术原理、操作流程、电气运维工作的各个环节；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3.掌握各类温度/压力/流量/阀门等现场仪控设备的原理知识，精通石化/化工常规仪表技术选型、仪表检修标准、规范和技术要求；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4.熟悉使用至少一种主流的和利时、中控、霍尼韦尔等国产或进口的DCS系统；                        5.取得化工自动化控制仪表作业证等电气仪表相关证件；6.38周岁及以下。</w:t>
            </w:r>
          </w:p>
        </w:tc>
      </w:tr>
      <w:tr w14:paraId="491B2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C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A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淮北市浍铚供应链物流有限公司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1A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码头公司生产运营部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0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2026007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F3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职员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1B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大学本科及以上，取得相应学位证书</w:t>
            </w:r>
          </w:p>
        </w:tc>
        <w:tc>
          <w:tcPr>
            <w:tcW w:w="3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C7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油气储运、石油化工、港口物流、安全工程等相关专业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A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7F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2026、2027届毕业生</w:t>
            </w:r>
          </w:p>
        </w:tc>
      </w:tr>
      <w:tr w14:paraId="6B624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94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F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淮北市浍铚科技产业发展有限公司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7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2026008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2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主管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B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大学本科及以上，取得相应学位证书</w:t>
            </w:r>
          </w:p>
        </w:tc>
        <w:tc>
          <w:tcPr>
            <w:tcW w:w="3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7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财会类、金融类、经济学、材料类、机械类、电气类、化学类等相关专业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6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7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1.5年及以上园区或机关事业单位招商引资相关工作经验；研究生学历可放宽至3年；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2.38周岁及以下。</w:t>
            </w:r>
          </w:p>
        </w:tc>
      </w:tr>
      <w:tr w14:paraId="1C30F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A1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3C85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8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E6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2026009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6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职员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F1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大学本科及以上，取得相应学位证书</w:t>
            </w:r>
          </w:p>
        </w:tc>
        <w:tc>
          <w:tcPr>
            <w:tcW w:w="3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9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财会类、金融类、经济学类等相关专业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4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C4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2026、2027届毕业生</w:t>
            </w:r>
          </w:p>
        </w:tc>
      </w:tr>
      <w:tr w14:paraId="389E5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1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AE08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8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13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2026010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5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职员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37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大学本科及以上，取得相应学位证书</w:t>
            </w:r>
          </w:p>
        </w:tc>
        <w:tc>
          <w:tcPr>
            <w:tcW w:w="3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C9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材料类、机械类、电气类、化学类等相关专业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F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54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2026、2027届毕业生</w:t>
            </w:r>
          </w:p>
        </w:tc>
      </w:tr>
      <w:tr w14:paraId="48C2F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3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淮北润土高分子新材料研究院有限公司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FE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生产运营部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B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2026011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69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主办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90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大学本科及以上，取得相应学位证书</w:t>
            </w:r>
          </w:p>
        </w:tc>
        <w:tc>
          <w:tcPr>
            <w:tcW w:w="3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5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化学类、材料类、安全工程类 化工与制药类、计算机类、生物工程类等相关专业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7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AF78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具有3年及以上化工企业相关工作经验，研究生学历可放宽至2年；</w:t>
            </w:r>
          </w:p>
          <w:p w14:paraId="1B3A0CF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具备良好的沟通能力和团队合作精神，具备较强的独立分析和解决问题能力；</w:t>
            </w:r>
          </w:p>
          <w:p w14:paraId="4B5AF7F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需要经常值守夜班；</w:t>
            </w:r>
          </w:p>
          <w:p w14:paraId="125ED7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38周岁及以下。</w:t>
            </w:r>
          </w:p>
        </w:tc>
      </w:tr>
      <w:tr w14:paraId="6BC32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DB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05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淮北润土高分子新材料研究院有限公司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31B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生产运营部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68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2026012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F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职员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8F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大学本科及以上，取得相应学位证书</w:t>
            </w:r>
          </w:p>
        </w:tc>
        <w:tc>
          <w:tcPr>
            <w:tcW w:w="3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7C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化学类、材料类、安全工程类 化工与制药类、计算机类、生物工程类等相关专业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A8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04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2026、2027年届毕业生</w:t>
            </w:r>
          </w:p>
        </w:tc>
      </w:tr>
      <w:tr w14:paraId="33F9E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4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E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4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D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AB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2D4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8D3F456"/>
    <w:sectPr>
      <w:pgSz w:w="16838" w:h="11906" w:orient="landscape"/>
      <w:pgMar w:top="1633" w:right="1440" w:bottom="1633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709B05"/>
    <w:multiLevelType w:val="singleLevel"/>
    <w:tmpl w:val="F4709B0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935A8A"/>
    <w:rsid w:val="0FD06E18"/>
    <w:rsid w:val="28335AC5"/>
    <w:rsid w:val="2CCE400E"/>
    <w:rsid w:val="2D480265"/>
    <w:rsid w:val="30DC13F0"/>
    <w:rsid w:val="3DA6700D"/>
    <w:rsid w:val="3E0248B2"/>
    <w:rsid w:val="440A15E0"/>
    <w:rsid w:val="46841EB6"/>
    <w:rsid w:val="49231401"/>
    <w:rsid w:val="53935A8A"/>
    <w:rsid w:val="5D1A060B"/>
    <w:rsid w:val="65B85280"/>
    <w:rsid w:val="6AD20B92"/>
    <w:rsid w:val="709A5ECC"/>
    <w:rsid w:val="741B5358"/>
    <w:rsid w:val="77DE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Indent2"/>
    <w:basedOn w:val="1"/>
    <w:qFormat/>
    <w:uiPriority w:val="99"/>
    <w:pPr>
      <w:spacing w:line="480" w:lineRule="auto"/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d3f4234e-12ee-4b50-8060-e867a2b0fe57</errorID>
      <errorWord>.</errorWord>
      <group>L1_Punc</group>
      <groupName>标点问题</groupName>
      <ability>L2_Punc_CN</ability>
      <abilityName>标点符号问题</abilityName>
      <candidateList/>
      <explain/>
      <paraID>64583044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06b36a1-4c63-4d91-bd3a-845c666530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67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2026-08-18T02:47:00Z</dcterms:created>
  <dc:creator>岳彩玉</dc:creator>
  <cp:lastModifiedBy>岳彩玉</cp:lastModifiedBy>
  <dcterms:modified xsi:type="dcterms:W3CDTF">2026-08-19T02:07:26Z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336510AB067541CDBC64AECFFE041C4C_11</vt:lpwstr>
  </property>
  <property fmtid="{D5CDD505-2E9C-101B-9397-08002B2CF9AE}" pid="4" name="KSOTemplateDocerSaveRecord">
    <vt:lpwstr>eyJoZGlkIjoiZmJkZWIzMjExZjk4NmY4MjgxOTEyNDQyY2JlNjU5NWMiLCJ1c2VySWQiOiIxNTY3ODYwOTY2In0=</vt:lpwstr>
  </property>
</Properties>
</file>